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La Celebració del DENIP</w:t>
      </w:r>
    </w:p>
    <w:p w:rsidR="00000000" w:rsidDel="00000000" w:rsidP="00000000" w:rsidRDefault="00000000" w:rsidRPr="00000000" w14:paraId="00000002">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color w:val="800000"/>
        </w:rPr>
      </w:pPr>
      <w:r w:rsidDel="00000000" w:rsidR="00000000" w:rsidRPr="00000000">
        <w:rPr>
          <w:rFonts w:ascii="Calibri" w:cs="Calibri" w:eastAsia="Calibri" w:hAnsi="Calibri"/>
          <w:b w:val="1"/>
          <w:bCs w:val="1"/>
          <w:color w:val="800000"/>
          <w:rtl w:val="0"/>
        </w:rPr>
        <w:t xml:space="preserve">Objectiu: </w:t>
      </w:r>
      <w:r w:rsidDel="00000000" w:rsidR="00000000" w:rsidRPr="00000000">
        <w:rPr>
          <w:rFonts w:ascii="Calibri" w:cs="Calibri" w:eastAsia="Calibri" w:hAnsi="Calibri"/>
          <w:color w:val="800000"/>
          <w:rtl w:val="0"/>
        </w:rPr>
        <w:t xml:space="preserve">Vincular la necessitat de Pau amb el Perdó.</w:t>
      </w:r>
    </w:p>
    <w:p w:rsidR="00000000" w:rsidDel="00000000" w:rsidP="00000000" w:rsidRDefault="00000000" w:rsidRPr="00000000" w14:paraId="00000004">
      <w:pPr>
        <w:spacing w:after="0" w:line="240" w:lineRule="auto"/>
        <w:jc w:val="both"/>
        <w:rPr>
          <w:rFonts w:ascii="Calibri" w:cs="Calibri" w:eastAsia="Calibri" w:hAnsi="Calibri"/>
          <w:color w:val="800000"/>
        </w:rPr>
      </w:pPr>
      <w:r w:rsidDel="00000000" w:rsidR="00000000" w:rsidRPr="00000000">
        <w:rPr>
          <w:rFonts w:ascii="Calibri" w:cs="Calibri" w:eastAsia="Calibri" w:hAnsi="Calibri"/>
          <w:b w:val="1"/>
          <w:bCs w:val="1"/>
          <w:color w:val="800000"/>
          <w:rtl w:val="0"/>
        </w:rPr>
        <w:t xml:space="preserve">Ambientació: </w:t>
      </w:r>
      <w:r w:rsidDel="00000000" w:rsidR="00000000" w:rsidRPr="00000000">
        <w:rPr>
          <w:rFonts w:ascii="Calibri" w:cs="Calibri" w:eastAsia="Calibri" w:hAnsi="Calibri"/>
          <w:color w:val="800000"/>
          <w:rtl w:val="0"/>
        </w:rPr>
        <w:t xml:space="preserve">Els alumnes reunits al pati -per grups- escoltaran un text de l'evangeli de Mateu sobre el</w:t>
      </w:r>
      <w:r w:rsidDel="00000000" w:rsidR="00000000" w:rsidRPr="00000000">
        <w:rPr>
          <w:rFonts w:ascii="Calibri" w:cs="Calibri" w:eastAsia="Calibri" w:hAnsi="Calibri"/>
          <w:b w:val="1"/>
          <w:bCs w:val="1"/>
          <w:color w:val="800000"/>
          <w:rtl w:val="0"/>
        </w:rPr>
        <w:t xml:space="preserve"> </w:t>
      </w:r>
      <w:r w:rsidDel="00000000" w:rsidR="00000000" w:rsidRPr="00000000">
        <w:rPr>
          <w:rFonts w:ascii="Calibri" w:cs="Calibri" w:eastAsia="Calibri" w:hAnsi="Calibri"/>
          <w:color w:val="800000"/>
          <w:rtl w:val="0"/>
        </w:rPr>
        <w:t xml:space="preserve">perdó, presentaran els seus propòsits de Pau i construiran un colom de la Pau. </w:t>
      </w:r>
    </w:p>
    <w:p w:rsidR="00000000" w:rsidDel="00000000" w:rsidP="00000000" w:rsidRDefault="00000000" w:rsidRPr="00000000" w14:paraId="00000005">
      <w:pPr>
        <w:spacing w:after="0" w:line="240" w:lineRule="auto"/>
        <w:jc w:val="both"/>
        <w:rPr>
          <w:rFonts w:ascii="Calibri" w:cs="Calibri" w:eastAsia="Calibri" w:hAnsi="Calibri"/>
          <w:color w:val="800000"/>
        </w:rPr>
      </w:pPr>
      <w:r w:rsidDel="00000000" w:rsidR="00000000" w:rsidRPr="00000000">
        <w:rPr>
          <w:rFonts w:ascii="Calibri" w:cs="Calibri" w:eastAsia="Calibri" w:hAnsi="Calibri"/>
          <w:b w:val="1"/>
          <w:bCs w:val="1"/>
          <w:color w:val="800000"/>
          <w:rtl w:val="0"/>
        </w:rPr>
        <w:t xml:space="preserve">Desenvolupament:</w:t>
      </w:r>
      <w:r w:rsidDel="00000000" w:rsidR="00000000" w:rsidRPr="00000000">
        <w:rPr>
          <w:rFonts w:ascii="Calibri" w:cs="Calibri" w:eastAsia="Calibri" w:hAnsi="Calibri"/>
          <w:color w:val="800000"/>
          <w:rtl w:val="0"/>
        </w:rPr>
        <w:t xml:space="preserve"> Concentrats tots els alumnes al pati.</w:t>
      </w:r>
    </w:p>
    <w:p w:rsidR="00000000" w:rsidDel="00000000" w:rsidP="00000000" w:rsidRDefault="00000000" w:rsidRPr="00000000" w14:paraId="00000006">
      <w:pPr>
        <w:spacing w:after="0" w:line="240" w:lineRule="auto"/>
        <w:rPr>
          <w:rFonts w:ascii="Calibri" w:cs="Calibri" w:eastAsia="Calibri" w:hAnsi="Calibri"/>
          <w:b w:val="1"/>
          <w:bCs w:val="1"/>
          <w:color w:val="800000"/>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1r. Salutació.</w:t>
      </w:r>
    </w:p>
    <w:p w:rsidR="00000000" w:rsidDel="00000000" w:rsidP="00000000" w:rsidRDefault="00000000" w:rsidRPr="00000000" w14:paraId="00000008">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2n. Evangeli de Sant Mateu (Mt 18, 21).</w:t>
      </w:r>
    </w:p>
    <w:p w:rsidR="00000000" w:rsidDel="00000000" w:rsidP="00000000" w:rsidRDefault="00000000" w:rsidRPr="00000000" w14:paraId="0000000A">
      <w:pPr>
        <w:spacing w:after="0" w:line="240" w:lineRule="auto"/>
        <w:rPr>
          <w:rFonts w:ascii="Calibri" w:cs="Calibri" w:eastAsia="Calibri" w:hAnsi="Calibri"/>
          <w:i w:val="1"/>
          <w:iCs w:val="1"/>
          <w:color w:val="800000"/>
        </w:rPr>
      </w:pPr>
      <w:r w:rsidDel="00000000" w:rsidR="00000000" w:rsidRPr="00000000">
        <w:rPr>
          <w:rFonts w:ascii="Calibri" w:cs="Calibri" w:eastAsia="Calibri" w:hAnsi="Calibri"/>
          <w:i w:val="1"/>
          <w:iCs w:val="1"/>
          <w:color w:val="800000"/>
          <w:rtl w:val="0"/>
        </w:rPr>
        <w:t xml:space="preserve">(Els lectors són de la PreJufra amb el Pare Manolo)</w:t>
      </w:r>
    </w:p>
    <w:p w:rsidR="00000000" w:rsidDel="00000000" w:rsidP="00000000" w:rsidRDefault="00000000" w:rsidRPr="00000000" w14:paraId="0000000B">
      <w:pPr>
        <w:spacing w:after="0" w:line="240" w:lineRule="auto"/>
        <w:rPr>
          <w:rFonts w:ascii="Calibri" w:cs="Calibri" w:eastAsia="Calibri" w:hAnsi="Calibri"/>
          <w:i w:val="1"/>
          <w:iCs w:val="1"/>
          <w:color w:val="800000"/>
        </w:rPr>
      </w:pPr>
      <w:r w:rsidDel="00000000" w:rsidR="00000000" w:rsidRPr="00000000">
        <w:rPr>
          <w:rtl w:val="0"/>
        </w:rPr>
      </w:r>
    </w:p>
    <w:p w:rsidR="00000000" w:rsidDel="00000000" w:rsidP="00000000" w:rsidRDefault="00000000" w:rsidRPr="00000000" w14:paraId="0000000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Monitor:</w:t>
      </w:r>
      <w:r w:rsidDel="00000000" w:rsidR="00000000" w:rsidRPr="00000000">
        <w:rPr>
          <w:rFonts w:ascii="Calibri" w:cs="Calibri" w:eastAsia="Calibri" w:hAnsi="Calibri"/>
          <w:sz w:val="24"/>
          <w:szCs w:val="24"/>
          <w:rtl w:val="0"/>
        </w:rPr>
        <w:t xml:space="preserve"> Aleshores Pere preguntà a Jesús:</w:t>
      </w:r>
    </w:p>
    <w:p w:rsidR="00000000" w:rsidDel="00000000" w:rsidP="00000000" w:rsidRDefault="00000000" w:rsidRPr="00000000" w14:paraId="0000000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Lector 1:</w:t>
      </w:r>
      <w:r w:rsidDel="00000000" w:rsidR="00000000" w:rsidRPr="00000000">
        <w:rPr>
          <w:rFonts w:ascii="Calibri" w:cs="Calibri" w:eastAsia="Calibri" w:hAnsi="Calibri"/>
          <w:sz w:val="24"/>
          <w:szCs w:val="24"/>
          <w:rtl w:val="0"/>
        </w:rPr>
        <w:t xml:space="preserve"> —Senyor, quantes vegades hauré de perdonar al meu germà les ofenses que em faci? Set vegades? </w:t>
      </w:r>
    </w:p>
    <w:p w:rsidR="00000000" w:rsidDel="00000000" w:rsidP="00000000" w:rsidRDefault="00000000" w:rsidRPr="00000000" w14:paraId="0000000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Jesús li respon:</w:t>
      </w:r>
    </w:p>
    <w:p w:rsidR="00000000" w:rsidDel="00000000" w:rsidP="00000000" w:rsidRDefault="00000000" w:rsidRPr="00000000" w14:paraId="0000000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Lector 1:</w:t>
      </w:r>
      <w:r w:rsidDel="00000000" w:rsidR="00000000" w:rsidRPr="00000000">
        <w:rPr>
          <w:rFonts w:ascii="Calibri" w:cs="Calibri" w:eastAsia="Calibri" w:hAnsi="Calibri"/>
          <w:sz w:val="24"/>
          <w:szCs w:val="24"/>
          <w:rtl w:val="0"/>
        </w:rPr>
        <w:t xml:space="preserve"> No et dic set vegades, sinó setanta vegades set. </w:t>
      </w:r>
    </w:p>
    <w:p w:rsidR="00000000" w:rsidDel="00000000" w:rsidP="00000000" w:rsidRDefault="00000000" w:rsidRPr="00000000" w14:paraId="00000010">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Monitor: </w:t>
      </w:r>
      <w:r w:rsidDel="00000000" w:rsidR="00000000" w:rsidRPr="00000000">
        <w:rPr>
          <w:rFonts w:ascii="Calibri" w:cs="Calibri" w:eastAsia="Calibri" w:hAnsi="Calibri"/>
          <w:sz w:val="24"/>
          <w:szCs w:val="24"/>
          <w:rtl w:val="0"/>
        </w:rPr>
        <w:t xml:space="preserve">Per això passa amb el Regne del cel com amb un rei que volgué demanar comptes als seus subordinats. Tot just havia començat, quan li’n van portar un que li devia deu mil talents.  Com que no tenia amb què pagar, el senyor va manar que, per a poder satisfer el deute, el venguessin com a esclau, amb la seva dona, els seus fills i tots els seus béns. Ell se li va llançar als peus i, prosternat, li deia:</w:t>
      </w:r>
    </w:p>
    <w:p w:rsidR="00000000" w:rsidDel="00000000" w:rsidP="00000000" w:rsidRDefault="00000000" w:rsidRPr="00000000" w14:paraId="0000001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Lectora:</w:t>
      </w:r>
      <w:r w:rsidDel="00000000" w:rsidR="00000000" w:rsidRPr="00000000">
        <w:rPr>
          <w:rFonts w:ascii="Calibri" w:cs="Calibri" w:eastAsia="Calibri" w:hAnsi="Calibri"/>
          <w:sz w:val="24"/>
          <w:szCs w:val="24"/>
          <w:rtl w:val="0"/>
        </w:rPr>
        <w:t xml:space="preserve"> —Tingues paciència amb mi i t’ho pagaré tot.</w:t>
      </w:r>
    </w:p>
    <w:p w:rsidR="00000000" w:rsidDel="00000000" w:rsidP="00000000" w:rsidRDefault="00000000" w:rsidRPr="00000000" w14:paraId="0000001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Monitor: </w:t>
      </w:r>
      <w:r w:rsidDel="00000000" w:rsidR="00000000" w:rsidRPr="00000000">
        <w:rPr>
          <w:rFonts w:ascii="Calibri" w:cs="Calibri" w:eastAsia="Calibri" w:hAnsi="Calibri"/>
          <w:sz w:val="24"/>
          <w:szCs w:val="24"/>
          <w:rtl w:val="0"/>
        </w:rPr>
        <w:t xml:space="preserve">Llavors, compadit d’ell, el senyor deixà lliure aquell subordinat i li va perdonar el deute.</w:t>
      </w:r>
    </w:p>
    <w:p w:rsidR="00000000" w:rsidDel="00000000" w:rsidP="00000000" w:rsidRDefault="00000000" w:rsidRPr="00000000" w14:paraId="0000001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 aquell home sortia, va trobar un dels seus companys que tan sols li devia cent denaris.  L’agafà i l’escanyava dient:</w:t>
      </w:r>
    </w:p>
    <w:p w:rsidR="00000000" w:rsidDel="00000000" w:rsidP="00000000" w:rsidRDefault="00000000" w:rsidRPr="00000000" w14:paraId="0000001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Lectora:</w:t>
      </w:r>
      <w:r w:rsidDel="00000000" w:rsidR="00000000" w:rsidRPr="00000000">
        <w:rPr>
          <w:rFonts w:ascii="Calibri" w:cs="Calibri" w:eastAsia="Calibri" w:hAnsi="Calibri"/>
          <w:sz w:val="24"/>
          <w:szCs w:val="24"/>
          <w:rtl w:val="0"/>
        </w:rPr>
        <w:t xml:space="preserve"> —Paga’m el que em deus.</w:t>
      </w:r>
    </w:p>
    <w:p w:rsidR="00000000" w:rsidDel="00000000" w:rsidP="00000000" w:rsidRDefault="00000000" w:rsidRPr="00000000" w14:paraId="0000001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Monitor: </w:t>
      </w:r>
      <w:r w:rsidDel="00000000" w:rsidR="00000000" w:rsidRPr="00000000">
        <w:rPr>
          <w:rFonts w:ascii="Calibri" w:cs="Calibri" w:eastAsia="Calibri" w:hAnsi="Calibri"/>
          <w:sz w:val="24"/>
          <w:szCs w:val="24"/>
          <w:rtl w:val="0"/>
        </w:rPr>
        <w:t xml:space="preserve">El company se li va llançar als peus i li suplicava:</w:t>
      </w:r>
    </w:p>
    <w:p w:rsidR="00000000" w:rsidDel="00000000" w:rsidP="00000000" w:rsidRDefault="00000000" w:rsidRPr="00000000" w14:paraId="0000001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Lector 1:</w:t>
      </w:r>
      <w:r w:rsidDel="00000000" w:rsidR="00000000" w:rsidRPr="00000000">
        <w:rPr>
          <w:rFonts w:ascii="Calibri" w:cs="Calibri" w:eastAsia="Calibri" w:hAnsi="Calibri"/>
          <w:sz w:val="24"/>
          <w:szCs w:val="24"/>
          <w:rtl w:val="0"/>
        </w:rPr>
        <w:t xml:space="preserve"> —Tingues paciència amb mi i ja t’ho pagaré.</w:t>
      </w:r>
    </w:p>
    <w:p w:rsidR="00000000" w:rsidDel="00000000" w:rsidP="00000000" w:rsidRDefault="00000000" w:rsidRPr="00000000" w14:paraId="0000001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Monitor: </w:t>
      </w:r>
      <w:r w:rsidDel="00000000" w:rsidR="00000000" w:rsidRPr="00000000">
        <w:rPr>
          <w:rFonts w:ascii="Calibri" w:cs="Calibri" w:eastAsia="Calibri" w:hAnsi="Calibri"/>
          <w:sz w:val="24"/>
          <w:szCs w:val="24"/>
          <w:rtl w:val="0"/>
        </w:rPr>
        <w:t xml:space="preserve">Però ell s’hi va negar i el va fer tancar a la presó fins que pagués el deute.</w:t>
      </w:r>
    </w:p>
    <w:p w:rsidR="00000000" w:rsidDel="00000000" w:rsidP="00000000" w:rsidRDefault="00000000" w:rsidRPr="00000000" w14:paraId="0000001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 els altres companys van veure el que havia passat, els va saber molt de greu, i anaren a explicar-ho al seu senyor. El senyor va fer cridar aquell home i li digué:</w:t>
      </w:r>
    </w:p>
    <w:p w:rsidR="00000000" w:rsidDel="00000000" w:rsidP="00000000" w:rsidRDefault="00000000" w:rsidRPr="00000000" w14:paraId="0000001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Lectora:</w:t>
      </w:r>
      <w:r w:rsidDel="00000000" w:rsidR="00000000" w:rsidRPr="00000000">
        <w:rPr>
          <w:rFonts w:ascii="Calibri" w:cs="Calibri" w:eastAsia="Calibri" w:hAnsi="Calibri"/>
          <w:sz w:val="24"/>
          <w:szCs w:val="24"/>
          <w:rtl w:val="0"/>
        </w:rPr>
        <w:t xml:space="preserve"> —Servidor dolent, quan vas suplicar-me, et vaig perdonar tot aquell deute. ¿No t’havies de compadir del teu company, com jo m’havia compadit de tu?</w:t>
      </w:r>
    </w:p>
    <w:p w:rsidR="00000000" w:rsidDel="00000000" w:rsidP="00000000" w:rsidRDefault="00000000" w:rsidRPr="00000000" w14:paraId="0000001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Monitor: </w:t>
      </w:r>
      <w:r w:rsidDel="00000000" w:rsidR="00000000" w:rsidRPr="00000000">
        <w:rPr>
          <w:rFonts w:ascii="Calibri" w:cs="Calibri" w:eastAsia="Calibri" w:hAnsi="Calibri"/>
          <w:sz w:val="24"/>
          <w:szCs w:val="24"/>
          <w:rtl w:val="0"/>
        </w:rPr>
        <w:t xml:space="preserve">I, indignat, el va posar en mans dels botxins perquè el castiguessin fins que hagués pagat tot el deute. Igualment us tractarà el meu Pare celestial si cadascú no perdona de tot cor el seu germà. </w:t>
      </w:r>
    </w:p>
    <w:p w:rsidR="00000000" w:rsidDel="00000000" w:rsidP="00000000" w:rsidRDefault="00000000" w:rsidRPr="00000000" w14:paraId="0000001B">
      <w:pPr>
        <w:spacing w:after="0"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Paraula del Senyor</w:t>
      </w:r>
    </w:p>
    <w:p w:rsidR="00000000" w:rsidDel="00000000" w:rsidP="00000000" w:rsidRDefault="00000000" w:rsidRPr="00000000" w14:paraId="0000001C">
      <w:pPr>
        <w:spacing w:after="0" w:line="240"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3r. Reflexió.</w:t>
      </w:r>
    </w:p>
    <w:p w:rsidR="00000000" w:rsidDel="00000000" w:rsidP="00000000" w:rsidRDefault="00000000" w:rsidRPr="00000000" w14:paraId="0000001D">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Professora</w:t>
      </w:r>
    </w:p>
    <w:p w:rsidR="00000000" w:rsidDel="00000000" w:rsidP="00000000" w:rsidRDefault="00000000" w:rsidRPr="00000000" w14:paraId="0000001E">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Déu ens mostra el seu amor perdonant-nos els nostres pecats, deutes infinits que tenim amb Ell.</w:t>
      </w:r>
    </w:p>
    <w:p w:rsidR="00000000" w:rsidDel="00000000" w:rsidP="00000000" w:rsidRDefault="00000000" w:rsidRPr="00000000" w14:paraId="0000001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Ell necessita de nosaltres perquè la seva misericòrdia arribi a la gent.</w:t>
      </w:r>
    </w:p>
    <w:p w:rsidR="00000000" w:rsidDel="00000000" w:rsidP="00000000" w:rsidRDefault="00000000" w:rsidRPr="00000000" w14:paraId="00000020">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Vol que nosaltres siguem instruments del seu perdó.</w:t>
      </w:r>
    </w:p>
    <w:p w:rsidR="00000000" w:rsidDel="00000000" w:rsidP="00000000" w:rsidRDefault="00000000" w:rsidRPr="00000000" w14:paraId="00000021">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Ens costa molt perquè requereix que vencem el nostre orgull i que siguem humils. </w:t>
      </w:r>
    </w:p>
    <w:p w:rsidR="00000000" w:rsidDel="00000000" w:rsidP="00000000" w:rsidRDefault="00000000" w:rsidRPr="00000000" w14:paraId="00000022">
      <w:pPr>
        <w:spacing w:after="0" w:line="240" w:lineRule="auto"/>
        <w:jc w:val="both"/>
        <w:rPr>
          <w:rFonts w:ascii="Calibri" w:cs="Calibri" w:eastAsia="Calibri" w:hAnsi="Calibri"/>
        </w:rPr>
      </w:pPr>
      <w:r w:rsidDel="00000000" w:rsidR="00000000" w:rsidRPr="00000000">
        <w:rPr>
          <w:rFonts w:ascii="Calibri" w:cs="Calibri" w:eastAsia="Calibri" w:hAnsi="Calibri"/>
          <w:i w:val="1"/>
          <w:iCs w:val="1"/>
          <w:rtl w:val="0"/>
        </w:rPr>
        <w:t xml:space="preserve">Quantes vegades he de perdonar? </w:t>
      </w:r>
      <w:r w:rsidDel="00000000" w:rsidR="00000000" w:rsidRPr="00000000">
        <w:rPr>
          <w:rFonts w:ascii="Calibri" w:cs="Calibri" w:eastAsia="Calibri" w:hAnsi="Calibri"/>
          <w:rtl w:val="0"/>
        </w:rPr>
        <w:t xml:space="preserve">Amb aquesta resposta Jesús no ens diu que perdonar sigui fàcil, sinó que és un requisit absolutament indispensable per a la nostra vida.</w:t>
      </w:r>
    </w:p>
    <w:p w:rsidR="00000000" w:rsidDel="00000000" w:rsidP="00000000" w:rsidRDefault="00000000" w:rsidRPr="00000000" w14:paraId="00000023">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Podríem dir que és un manament, perquè ens diu, </w:t>
      </w:r>
      <w:r w:rsidDel="00000000" w:rsidR="00000000" w:rsidRPr="00000000">
        <w:rPr>
          <w:rFonts w:ascii="Calibri" w:cs="Calibri" w:eastAsia="Calibri" w:hAnsi="Calibri"/>
          <w:i w:val="1"/>
          <w:iCs w:val="1"/>
          <w:rtl w:val="0"/>
        </w:rPr>
        <w:t xml:space="preserve">perdona</w:t>
      </w:r>
      <w:r w:rsidDel="00000000" w:rsidR="00000000" w:rsidRPr="00000000">
        <w:rPr>
          <w:rFonts w:ascii="Calibri" w:cs="Calibri" w:eastAsia="Calibri" w:hAnsi="Calibri"/>
          <w:rtl w:val="0"/>
        </w:rPr>
        <w:t xml:space="preserve">!</w:t>
      </w:r>
    </w:p>
    <w:p w:rsidR="00000000" w:rsidDel="00000000" w:rsidP="00000000" w:rsidRDefault="00000000" w:rsidRPr="00000000" w14:paraId="00000024">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Alumnes de Secundària</w:t>
      </w:r>
    </w:p>
    <w:p w:rsidR="00000000" w:rsidDel="00000000" w:rsidP="00000000" w:rsidRDefault="00000000" w:rsidRPr="00000000" w14:paraId="0000002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 hem de preocupar-nos per la correspondència de l'altre si hem fet el que estava de la nostra part.</w:t>
        <w:br w:type="textWrapping"/>
        <w:t xml:space="preserve">El nostre cor ha de ser un castell on només regna l'amor; i l'Amor és Déu.</w:t>
        <w:br w:type="textWrapping"/>
        <w:t xml:space="preserve">Si permetem entrar l'odi en el nostre cor s'ensenyorirà d'ell i no permetrà entrar la bondat, la generositat i la fe.</w:t>
        <w:br w:type="textWrapping"/>
        <w:t xml:space="preserve">Per aquest motiu hem de treballar el fet d’estimar en lloc d'odiar, comprendre en lloc de pensar malament, perdonar en lloc de buscar la venjança.</w:t>
      </w:r>
    </w:p>
    <w:p w:rsidR="00000000" w:rsidDel="00000000" w:rsidP="00000000" w:rsidRDefault="00000000" w:rsidRPr="00000000" w14:paraId="00000027">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Alumnes de Primaria.</w:t>
      </w:r>
    </w:p>
    <w:p w:rsidR="00000000" w:rsidDel="00000000" w:rsidP="00000000" w:rsidRDefault="00000000" w:rsidRPr="00000000" w14:paraId="00000029">
      <w:pPr>
        <w:spacing w:after="0" w:line="240" w:lineRule="auto"/>
        <w:rPr>
          <w:rFonts w:ascii="Calibri" w:cs="Calibri" w:eastAsia="Calibri" w:hAnsi="Calibri"/>
          <w:i w:val="1"/>
          <w:iCs w:val="1"/>
          <w:color w:val="800000"/>
        </w:rPr>
      </w:pPr>
      <w:r w:rsidDel="00000000" w:rsidR="00000000" w:rsidRPr="00000000">
        <w:rPr>
          <w:rFonts w:ascii="Calibri" w:cs="Calibri" w:eastAsia="Calibri" w:hAnsi="Calibri"/>
          <w:i w:val="1"/>
          <w:iCs w:val="1"/>
          <w:color w:val="800000"/>
          <w:rtl w:val="0"/>
        </w:rPr>
        <w:t xml:space="preserve">Dos de sisè fan la Pregària de Sant Francesc d'Assís</w:t>
      </w:r>
    </w:p>
    <w:p w:rsidR="00000000" w:rsidDel="00000000" w:rsidP="00000000" w:rsidRDefault="00000000" w:rsidRPr="00000000" w14:paraId="0000002A">
      <w:pPr>
        <w:spacing w:after="0" w:line="240" w:lineRule="auto"/>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Oh Senyor,</w:t>
      </w:r>
    </w:p>
    <w:p w:rsidR="00000000" w:rsidDel="00000000" w:rsidP="00000000" w:rsidRDefault="00000000" w:rsidRPr="00000000" w14:paraId="0000002C">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feu de mi un instrument de la vostra pau!</w:t>
      </w:r>
    </w:p>
    <w:p w:rsidR="00000000" w:rsidDel="00000000" w:rsidP="00000000" w:rsidRDefault="00000000" w:rsidRPr="00000000" w14:paraId="0000002D">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On hi ha odi, que jo hi porti amor.</w:t>
      </w:r>
      <w:r w:rsidDel="00000000" w:rsidR="00000000" w:rsidRPr="00000000">
        <w:drawing>
          <wp:anchor allowOverlap="1" behindDoc="1" distB="0" distT="0" distL="0" distR="0" hidden="0" layoutInCell="1" locked="0" relativeHeight="0" simplePos="0">
            <wp:simplePos x="0" y="0"/>
            <wp:positionH relativeFrom="column">
              <wp:posOffset>3216230</wp:posOffset>
            </wp:positionH>
            <wp:positionV relativeFrom="paragraph">
              <wp:posOffset>71842</wp:posOffset>
            </wp:positionV>
            <wp:extent cx="2818230" cy="2190259"/>
            <wp:effectExtent b="0" l="0" r="0" t="0"/>
            <wp:wrapNone/>
            <wp:docPr descr="Imagen que contiene Flecha&#10;&#10;El contenido generado por IA puede ser incorrecto." id="1511950932" name="image3.png"/>
            <a:graphic>
              <a:graphicData uri="http://schemas.openxmlformats.org/drawingml/2006/picture">
                <pic:pic>
                  <pic:nvPicPr>
                    <pic:cNvPr descr="Imagen que contiene Flecha&#10;&#10;El contenido generado por IA puede ser incorrecto." id="0" name="image3.png"/>
                    <pic:cNvPicPr preferRelativeResize="0"/>
                  </pic:nvPicPr>
                  <pic:blipFill>
                    <a:blip r:embed="rId7"/>
                    <a:srcRect b="25606" l="8719" r="10214" t="11390"/>
                    <a:stretch>
                      <a:fillRect/>
                    </a:stretch>
                  </pic:blipFill>
                  <pic:spPr>
                    <a:xfrm>
                      <a:off x="0" y="0"/>
                      <a:ext cx="2818230" cy="2190259"/>
                    </a:xfrm>
                    <a:prstGeom prst="rect"/>
                    <a:ln/>
                  </pic:spPr>
                </pic:pic>
              </a:graphicData>
            </a:graphic>
          </wp:anchor>
        </w:drawing>
      </w:r>
    </w:p>
    <w:p w:rsidR="00000000" w:rsidDel="00000000" w:rsidP="00000000" w:rsidRDefault="00000000" w:rsidRPr="00000000" w14:paraId="0000002E">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On hi ha ofensa, que jo hi porti el perdó.</w:t>
      </w:r>
    </w:p>
    <w:p w:rsidR="00000000" w:rsidDel="00000000" w:rsidP="00000000" w:rsidRDefault="00000000" w:rsidRPr="00000000" w14:paraId="0000002F">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On hi ha discòrdia, que jo hi porti unió.</w:t>
      </w:r>
    </w:p>
    <w:p w:rsidR="00000000" w:rsidDel="00000000" w:rsidP="00000000" w:rsidRDefault="00000000" w:rsidRPr="00000000" w14:paraId="00000030">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On hi ha dubte, que jo hi porti l'esperança.</w:t>
      </w:r>
    </w:p>
    <w:p w:rsidR="00000000" w:rsidDel="00000000" w:rsidP="00000000" w:rsidRDefault="00000000" w:rsidRPr="00000000" w14:paraId="00000031">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On hi ha error, que jo hi porti la veritat.</w:t>
      </w:r>
    </w:p>
    <w:p w:rsidR="00000000" w:rsidDel="00000000" w:rsidP="00000000" w:rsidRDefault="00000000" w:rsidRPr="00000000" w14:paraId="00000032">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On hi ha desesperació, que jo hi porti l'esperança.</w:t>
      </w:r>
    </w:p>
    <w:p w:rsidR="00000000" w:rsidDel="00000000" w:rsidP="00000000" w:rsidRDefault="00000000" w:rsidRPr="00000000" w14:paraId="00000033">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On hi ha tenebra, que jo hi porti la llum.</w:t>
      </w:r>
    </w:p>
    <w:p w:rsidR="00000000" w:rsidDel="00000000" w:rsidP="00000000" w:rsidRDefault="00000000" w:rsidRPr="00000000" w14:paraId="00000034">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Oh Mestre,</w:t>
      </w:r>
    </w:p>
    <w:p w:rsidR="00000000" w:rsidDel="00000000" w:rsidP="00000000" w:rsidRDefault="00000000" w:rsidRPr="00000000" w14:paraId="00000035">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feu que jo no cerqui tant:</w:t>
      </w:r>
    </w:p>
    <w:p w:rsidR="00000000" w:rsidDel="00000000" w:rsidP="00000000" w:rsidRDefault="00000000" w:rsidRPr="00000000" w14:paraId="00000036">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ser consolat, com consolar;</w:t>
      </w:r>
    </w:p>
    <w:p w:rsidR="00000000" w:rsidDel="00000000" w:rsidP="00000000" w:rsidRDefault="00000000" w:rsidRPr="00000000" w14:paraId="00000037">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ser comprès, com comprendre;</w:t>
      </w:r>
    </w:p>
    <w:p w:rsidR="00000000" w:rsidDel="00000000" w:rsidP="00000000" w:rsidRDefault="00000000" w:rsidRPr="00000000" w14:paraId="00000038">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ser estimat, com estimar.</w:t>
      </w:r>
    </w:p>
    <w:p w:rsidR="00000000" w:rsidDel="00000000" w:rsidP="00000000" w:rsidRDefault="00000000" w:rsidRPr="00000000" w14:paraId="00000039">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Perquè és donant que es rep;</w:t>
      </w:r>
    </w:p>
    <w:p w:rsidR="00000000" w:rsidDel="00000000" w:rsidP="00000000" w:rsidRDefault="00000000" w:rsidRPr="00000000" w14:paraId="0000003A">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perdonant que s'és perdonat;</w:t>
      </w:r>
    </w:p>
    <w:p w:rsidR="00000000" w:rsidDel="00000000" w:rsidP="00000000" w:rsidRDefault="00000000" w:rsidRPr="00000000" w14:paraId="0000003B">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morint que es ressuscita a la vida eterna.</w:t>
      </w:r>
    </w:p>
    <w:p w:rsidR="00000000" w:rsidDel="00000000" w:rsidP="00000000" w:rsidRDefault="00000000" w:rsidRPr="00000000" w14:paraId="0000003C">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4º. Trencaclosques amb el Colom de la Pau</w:t>
      </w:r>
    </w:p>
    <w:p w:rsidR="00000000" w:rsidDel="00000000" w:rsidP="00000000" w:rsidRDefault="00000000" w:rsidRPr="00000000" w14:paraId="0000003E">
      <w:pPr>
        <w:spacing w:after="0" w:line="240" w:lineRule="auto"/>
        <w:jc w:val="both"/>
        <w:rPr>
          <w:rFonts w:ascii="Calibri" w:cs="Calibri" w:eastAsia="Calibri" w:hAnsi="Calibri"/>
          <w:i w:val="1"/>
          <w:iCs w:val="1"/>
          <w:color w:val="800000"/>
        </w:rPr>
      </w:pPr>
      <w:r w:rsidDel="00000000" w:rsidR="00000000" w:rsidRPr="00000000">
        <w:rPr>
          <w:rFonts w:ascii="Calibri" w:cs="Calibri" w:eastAsia="Calibri" w:hAnsi="Calibri"/>
          <w:i w:val="1"/>
          <w:iCs w:val="1"/>
          <w:color w:val="800000"/>
          <w:rtl w:val="0"/>
        </w:rPr>
        <w:t xml:space="preserve">Mentre sona de fons la cançó de Dàmaris Gelabert, es van posant els trossos del colom per cursos en el teló preparat.</w:t>
      </w:r>
    </w:p>
    <w:p w:rsidR="00000000" w:rsidDel="00000000" w:rsidP="00000000" w:rsidRDefault="00000000" w:rsidRPr="00000000" w14:paraId="0000003F">
      <w:pPr>
        <w:spacing w:after="0" w:line="240" w:lineRule="auto"/>
        <w:jc w:val="both"/>
        <w:rPr>
          <w:rFonts w:ascii="Calibri" w:cs="Calibri" w:eastAsia="Calibri" w:hAnsi="Calibri"/>
          <w:i w:val="1"/>
          <w:iCs w:val="1"/>
          <w:color w:val="ee0000"/>
          <w:sz w:val="16"/>
          <w:szCs w:val="16"/>
        </w:rPr>
      </w:pP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rPr>
      </w:pPr>
      <w:hyperlink r:id="rId8">
        <w:r w:rsidDel="00000000" w:rsidR="00000000" w:rsidRPr="00000000">
          <w:rPr>
            <w:rFonts w:ascii="Calibri" w:cs="Calibri" w:eastAsia="Calibri" w:hAnsi="Calibri"/>
            <w:color w:val="467886"/>
            <w:u w:val="single"/>
            <w:rtl w:val="0"/>
          </w:rPr>
          <w:t xml:space="preserve">https://youtu.be/oPDqcspFxio?si=_qFlJNC9nyNTZ2e2</w:t>
        </w:r>
      </w:hyperlink>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Si tingués la màgia d’un mag,</w:t>
        <w:br w:type="textWrapping"/>
        <w:t xml:space="preserve">de les bales faria flors,</w:t>
        <w:br w:type="textWrapping"/>
        <w:t xml:space="preserve">dels fusells trombons i fagots</w:t>
        <w:br w:type="textWrapping"/>
        <w:t xml:space="preserve">i dels trons, poemes d’amor.</w:t>
        <w:br w:type="textWrapping"/>
        <w:br w:type="textWrapping"/>
        <w:t xml:space="preserve">Si tingués la màgia d’un mag,</w:t>
        <w:br w:type="textWrapping"/>
        <w:t xml:space="preserve">de la gana en faria blat,</w:t>
        <w:br w:type="textWrapping"/>
        <w:t xml:space="preserve">dels canons, prismàtics gegants</w:t>
        <w:br w:type="textWrapping"/>
        <w:t xml:space="preserve">i dels tancs, camions de gelats.</w:t>
        <w:br w:type="textWrapping"/>
        <w:br w:type="textWrapping"/>
        <w:t xml:space="preserve">Si tingués la màgia d’un mag,</w:t>
        <w:br w:type="textWrapping"/>
        <w:t xml:space="preserve">dels soldats en faria clowns,</w:t>
        <w:br w:type="textWrapping"/>
        <w:t xml:space="preserve">dels tinents, ocells de paper</w:t>
        <w:br w:type="textWrapping"/>
        <w:t xml:space="preserve">ballarines o castellers.</w:t>
        <w:br w:type="textWrapping"/>
        <w:br w:type="textWrapping"/>
        <w:t xml:space="preserve">Si tingués la màgia d’un mag,</w:t>
        <w:br w:type="textWrapping"/>
        <w:t xml:space="preserve">de les mines faria daus,</w:t>
        <w:br w:type="textWrapping"/>
        <w:t xml:space="preserve">de les bombes jocs malabars</w:t>
        <w:br w:type="textWrapping"/>
        <w:t xml:space="preserve">i dels corbs, coloms de la pau.</w:t>
      </w:r>
    </w:p>
    <w:p w:rsidR="00000000" w:rsidDel="00000000" w:rsidP="00000000" w:rsidRDefault="00000000" w:rsidRPr="00000000" w14:paraId="00000043">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5º. Pregària final. </w:t>
      </w:r>
    </w:p>
    <w:p w:rsidR="00000000" w:rsidDel="00000000" w:rsidP="00000000" w:rsidRDefault="00000000" w:rsidRPr="00000000" w14:paraId="00000045">
      <w:pPr>
        <w:spacing w:after="0" w:line="240" w:lineRule="auto"/>
        <w:jc w:val="both"/>
        <w:rPr>
          <w:rFonts w:ascii="Calibri" w:cs="Calibri" w:eastAsia="Calibri" w:hAnsi="Calibri"/>
          <w:i w:val="1"/>
          <w:iCs w:val="1"/>
          <w:color w:val="800000"/>
        </w:rPr>
      </w:pPr>
      <w:r w:rsidDel="00000000" w:rsidR="00000000" w:rsidRPr="00000000">
        <w:rPr>
          <w:rFonts w:ascii="Calibri" w:cs="Calibri" w:eastAsia="Calibri" w:hAnsi="Calibri"/>
          <w:i w:val="1"/>
          <w:iCs w:val="1"/>
          <w:color w:val="800000"/>
          <w:rtl w:val="0"/>
        </w:rPr>
        <w:t xml:space="preserve">En acabar, s’atura la cançó, es fa el Pare nostre i es fa la següent oració.</w:t>
      </w:r>
    </w:p>
    <w:p w:rsidR="00000000" w:rsidDel="00000000" w:rsidP="00000000" w:rsidRDefault="00000000" w:rsidRPr="00000000" w14:paraId="00000046">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Bon Jesús, necessitem el teu perdó per a saber perdonar. Ensenya'ns com fer-ho en el col·legi, entre nosaltres, perquè el dia de demà, quan nosaltres siguem adults, acabem amb les guerres, les discussions, el rebuig dels altres… Amén.</w:t>
      </w:r>
    </w:p>
    <w:sectPr>
      <w:headerReference r:id="rId9" w:type="default"/>
      <w:footerReference r:id="rId10" w:type="default"/>
      <w:pgSz w:h="16840" w:w="1191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1"/>
        <w:strike w:val="0"/>
        <w:color w:val="156082"/>
        <w:sz w:val="22"/>
        <w:szCs w:val="22"/>
        <w:u w:val="none"/>
        <w:shd w:fill="auto" w:val="clear"/>
        <w:vertAlign w:val="baseline"/>
      </w:rPr>
    </w:pPr>
    <w:r w:rsidDel="00000000" w:rsidR="00000000" w:rsidRPr="00000000">
      <w:rPr>
        <w:rFonts w:ascii="Aptos" w:cs="Aptos" w:eastAsia="Aptos" w:hAnsi="Aptos"/>
        <w:b w:val="0"/>
        <w:bCs w:val="0"/>
        <w:i w:val="0"/>
        <w:iCs w:val="0"/>
        <w:smallCaps w:val="1"/>
        <w:strike w:val="0"/>
        <w:color w:val="156082"/>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469.999999999998" w:type="dxa"/>
      <w:jc w:val="left"/>
      <w:tblInd w:w="-27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664"/>
      <w:gridCol w:w="3742"/>
      <w:gridCol w:w="3064"/>
      <w:tblGridChange w:id="0">
        <w:tblGrid>
          <w:gridCol w:w="2664"/>
          <w:gridCol w:w="3742"/>
          <w:gridCol w:w="3064"/>
        </w:tblGrid>
      </w:tblGridChange>
    </w:tblGrid>
    <w:tr>
      <w:trPr>
        <w:cantSplit w:val="0"/>
        <w:trHeight w:val="1319" w:hRule="atLeast"/>
        <w:tblHeader w:val="0"/>
      </w:trPr>
      <w:tc>
        <w:tcPr>
          <w:tcBorders>
            <w:bottom w:color="000000" w:space="0" w:sz="24" w:val="single"/>
          </w:tcBorders>
          <w:tcMar>
            <w:top w:w="-13.0" w:type="dxa"/>
            <w:left w:w="-13.0" w:type="dxa"/>
            <w:bottom w:w="-13.0" w:type="dxa"/>
            <w:right w:w="-13.0" w:type="dxa"/>
          </w:tcMar>
          <w:vAlign w:val="bottom"/>
        </w:tcPr>
        <w:p w:rsidR="00000000" w:rsidDel="00000000" w:rsidP="00000000" w:rsidRDefault="00000000" w:rsidRPr="00000000" w14:paraId="00000049">
          <w:pPr>
            <w:rPr>
              <w:rFonts w:ascii="Arial" w:cs="Arial" w:eastAsia="Arial" w:hAnsi="Arial"/>
              <w:sz w:val="16"/>
              <w:szCs w:val="16"/>
            </w:rPr>
          </w:pPr>
          <w:r w:rsidDel="00000000" w:rsidR="00000000" w:rsidRPr="00000000">
            <w:rPr/>
            <w:drawing>
              <wp:inline distB="0" distT="0" distL="114300" distR="114300">
                <wp:extent cx="753428" cy="666074"/>
                <wp:effectExtent b="0" l="0" r="0" t="0"/>
                <wp:docPr descr="Nombre de la empresa&#10;&#10;El contenido generado por IA puede ser incorrecto." id="1511950934" name="image1.jpg"/>
                <a:graphic>
                  <a:graphicData uri="http://schemas.openxmlformats.org/drawingml/2006/picture">
                    <pic:pic>
                      <pic:nvPicPr>
                        <pic:cNvPr descr="Nombre de la empresa&#10;&#10;El contenido generado por IA puede ser incorrecto." id="0" name="image1.jpg"/>
                        <pic:cNvPicPr preferRelativeResize="0"/>
                      </pic:nvPicPr>
                      <pic:blipFill>
                        <a:blip r:embed="rId1"/>
                        <a:srcRect b="0" l="0" r="0" t="0"/>
                        <a:stretch>
                          <a:fillRect/>
                        </a:stretch>
                      </pic:blipFill>
                      <pic:spPr>
                        <a:xfrm>
                          <a:off x="0" y="0"/>
                          <a:ext cx="753428" cy="666074"/>
                        </a:xfrm>
                        <a:prstGeom prst="rect"/>
                        <a:ln/>
                      </pic:spPr>
                    </pic:pic>
                  </a:graphicData>
                </a:graphic>
              </wp:inline>
            </w:drawing>
          </w:r>
          <w:r w:rsidDel="00000000" w:rsidR="00000000" w:rsidRPr="00000000">
            <w:rPr>
              <w:rtl w:val="0"/>
            </w:rPr>
            <w:t xml:space="preserve">   </w:t>
          </w:r>
          <w:r w:rsidDel="00000000" w:rsidR="00000000" w:rsidRPr="00000000">
            <w:rPr>
              <w:rtl w:val="0"/>
            </w:rPr>
          </w:r>
        </w:p>
      </w:tc>
      <w:tc>
        <w:tcPr>
          <w:tcBorders>
            <w:bottom w:color="000000" w:space="0" w:sz="24" w:val="single"/>
          </w:tcBorders>
          <w:tcMar>
            <w:top w:w="43.0" w:type="dxa"/>
            <w:left w:w="43.0" w:type="dxa"/>
            <w:bottom w:w="43.0" w:type="dxa"/>
            <w:right w:w="43.0" w:type="dxa"/>
          </w:tcMar>
          <w:vAlign w:val="bottom"/>
        </w:tcPr>
        <w:p w:rsidR="00000000" w:rsidDel="00000000" w:rsidP="00000000" w:rsidRDefault="00000000" w:rsidRPr="00000000" w14:paraId="0000004A">
          <w:pPr>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DENIP 2025</w:t>
          </w:r>
        </w:p>
        <w:p w:rsidR="00000000" w:rsidDel="00000000" w:rsidP="00000000" w:rsidRDefault="00000000" w:rsidRPr="00000000" w14:paraId="0000004B">
          <w:pPr>
            <w:jc w:val="center"/>
            <w:rPr>
              <w:rFonts w:ascii="Comfortaa" w:cs="Comfortaa" w:eastAsia="Comfortaa" w:hAnsi="Comfortaa"/>
              <w:b w:val="1"/>
              <w:bCs w:val="1"/>
              <w:sz w:val="28"/>
              <w:szCs w:val="28"/>
            </w:rPr>
          </w:pPr>
          <w:r w:rsidDel="00000000" w:rsidR="00000000" w:rsidRPr="00000000">
            <w:rPr>
              <w:rtl w:val="0"/>
            </w:rPr>
          </w:r>
        </w:p>
      </w:tc>
      <w:tc>
        <w:tcPr>
          <w:tcBorders>
            <w:bottom w:color="000000" w:space="0" w:sz="24" w:val="single"/>
          </w:tcBorders>
        </w:tcPr>
        <w:p w:rsidR="00000000" w:rsidDel="00000000" w:rsidP="00000000" w:rsidRDefault="00000000" w:rsidRPr="00000000" w14:paraId="0000004C">
          <w:pPr>
            <w:jc w:val="center"/>
            <w:rPr/>
          </w:pPr>
          <w:r w:rsidDel="00000000" w:rsidR="00000000" w:rsidRPr="00000000">
            <w:rPr/>
            <w:drawing>
              <wp:inline distB="0" distT="0" distL="114300" distR="114300">
                <wp:extent cx="1220153" cy="633160"/>
                <wp:effectExtent b="0" l="0" r="0" t="0"/>
                <wp:docPr descr="Texto, Carta&#10;&#10;El contenido generado por IA puede ser incorrecto." id="1511950933" name="image2.jpg"/>
                <a:graphic>
                  <a:graphicData uri="http://schemas.openxmlformats.org/drawingml/2006/picture">
                    <pic:pic>
                      <pic:nvPicPr>
                        <pic:cNvPr descr="Texto, Carta&#10;&#10;El contenido generado por IA puede ser incorrecto." id="0" name="image2.jpg"/>
                        <pic:cNvPicPr preferRelativeResize="0"/>
                      </pic:nvPicPr>
                      <pic:blipFill>
                        <a:blip r:embed="rId2"/>
                        <a:srcRect b="0" l="0" r="0" t="0"/>
                        <a:stretch>
                          <a:fillRect/>
                        </a:stretch>
                      </pic:blipFill>
                      <pic:spPr>
                        <a:xfrm>
                          <a:off x="0" y="0"/>
                          <a:ext cx="1220153" cy="6331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B0210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B0210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B02107"/>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B02107"/>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B02107"/>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B02107"/>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B02107"/>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B02107"/>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B0210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B0210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B0210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B02107"/>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B02107"/>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B0210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B02107"/>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B02107"/>
    <w:rPr>
      <w:i w:val="1"/>
      <w:iCs w:val="1"/>
      <w:color w:val="404040" w:themeColor="text1" w:themeTint="0000BF"/>
    </w:rPr>
  </w:style>
  <w:style w:type="paragraph" w:styleId="Prrafodelista">
    <w:name w:val="List Paragraph"/>
    <w:basedOn w:val="Normal"/>
    <w:uiPriority w:val="34"/>
    <w:qFormat w:val="1"/>
    <w:rsid w:val="00B02107"/>
    <w:pPr>
      <w:ind w:left="720"/>
      <w:contextualSpacing w:val="1"/>
    </w:pPr>
  </w:style>
  <w:style w:type="character" w:styleId="nfasisintenso">
    <w:name w:val="Intense Emphasis"/>
    <w:basedOn w:val="Fuentedeprrafopredeter"/>
    <w:uiPriority w:val="21"/>
    <w:qFormat w:val="1"/>
    <w:rsid w:val="00B02107"/>
    <w:rPr>
      <w:i w:val="1"/>
      <w:iCs w:val="1"/>
      <w:color w:val="0f4761" w:themeColor="accent1" w:themeShade="0000BF"/>
    </w:rPr>
  </w:style>
  <w:style w:type="paragraph" w:styleId="Citadestacada">
    <w:name w:val="Intense Quote"/>
    <w:basedOn w:val="Normal"/>
    <w:next w:val="Normal"/>
    <w:link w:val="CitadestacadaCar"/>
    <w:uiPriority w:val="30"/>
    <w:qFormat w:val="1"/>
    <w:rsid w:val="00B0210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B02107"/>
    <w:rPr>
      <w:i w:val="1"/>
      <w:iCs w:val="1"/>
      <w:color w:val="0f4761" w:themeColor="accent1" w:themeShade="0000BF"/>
    </w:rPr>
  </w:style>
  <w:style w:type="character" w:styleId="Referenciaintensa">
    <w:name w:val="Intense Reference"/>
    <w:basedOn w:val="Fuentedeprrafopredeter"/>
    <w:uiPriority w:val="32"/>
    <w:qFormat w:val="1"/>
    <w:rsid w:val="00B02107"/>
    <w:rPr>
      <w:b w:val="1"/>
      <w:bCs w:val="1"/>
      <w:smallCaps w:val="1"/>
      <w:color w:val="0f4761" w:themeColor="accent1" w:themeShade="0000BF"/>
      <w:spacing w:val="5"/>
    </w:rPr>
  </w:style>
  <w:style w:type="character" w:styleId="Hipervnculo">
    <w:name w:val="Hyperlink"/>
    <w:basedOn w:val="Fuentedeprrafopredeter"/>
    <w:uiPriority w:val="99"/>
    <w:unhideWhenUsed w:val="1"/>
    <w:rsid w:val="00BB62C3"/>
    <w:rPr>
      <w:color w:val="467886" w:themeColor="hyperlink"/>
      <w:u w:val="single"/>
    </w:rPr>
  </w:style>
  <w:style w:type="character" w:styleId="Mencinsinresolver">
    <w:name w:val="Unresolved Mention"/>
    <w:basedOn w:val="Fuentedeprrafopredeter"/>
    <w:uiPriority w:val="99"/>
    <w:semiHidden w:val="1"/>
    <w:unhideWhenUsed w:val="1"/>
    <w:rsid w:val="00BB62C3"/>
    <w:rPr>
      <w:color w:val="605e5c"/>
      <w:shd w:color="auto" w:fill="e1dfdd" w:val="clear"/>
    </w:rPr>
  </w:style>
  <w:style w:type="paragraph" w:styleId="Encabezado">
    <w:name w:val="header"/>
    <w:basedOn w:val="Normal"/>
    <w:link w:val="EncabezadoCar"/>
    <w:uiPriority w:val="99"/>
    <w:unhideWhenUsed w:val="1"/>
    <w:rsid w:val="00FC2B7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C2B79"/>
  </w:style>
  <w:style w:type="paragraph" w:styleId="Piedepgina">
    <w:name w:val="footer"/>
    <w:basedOn w:val="Normal"/>
    <w:link w:val="PiedepginaCar"/>
    <w:uiPriority w:val="99"/>
    <w:unhideWhenUsed w:val="1"/>
    <w:rsid w:val="00FC2B7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C2B79"/>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youtu.be/oPDqcspFxio?si=_qFlJNC9nyNTZ2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omfortaa-regular.ttf"/><Relationship Id="rId4"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zR/vUzNxcp8CVEOo00F6i0Rkg==">CgMxLjA4AHIhMXBMNllpMWszOVZRYzZiZmxVZG5WT3lHVkJ6dmJsZDct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2026-01-03T08:26:00Z</dcterms:created>
  <dc:creator>Manuel Romero</dc:creator>
</cp:coreProperties>
</file>